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A96F">
      <w:pPr>
        <w:rPr>
          <w:rFonts w:ascii="微软雅黑" w:hAnsi="微软雅黑" w:eastAsia="微软雅黑" w:cs="微软雅黑"/>
          <w:b/>
          <w:bCs/>
          <w:i w:val="0"/>
          <w:iCs w:val="0"/>
          <w:caps w:val="0"/>
          <w:color w:val="333333"/>
          <w:spacing w:val="0"/>
          <w:sz w:val="33"/>
          <w:szCs w:val="33"/>
          <w:shd w:val="clear" w:fill="FFFFFF"/>
        </w:rPr>
      </w:pPr>
      <w:r>
        <w:rPr>
          <w:rFonts w:ascii="微软雅黑" w:hAnsi="微软雅黑" w:eastAsia="微软雅黑" w:cs="微软雅黑"/>
          <w:b/>
          <w:bCs/>
          <w:i w:val="0"/>
          <w:iCs w:val="0"/>
          <w:caps w:val="0"/>
          <w:color w:val="333333"/>
          <w:spacing w:val="0"/>
          <w:sz w:val="33"/>
          <w:szCs w:val="33"/>
          <w:shd w:val="clear" w:fill="FFFFFF"/>
        </w:rPr>
        <w:t>2024年度吴江区鲈乡实验小学保安服务成交结果公告</w:t>
      </w:r>
    </w:p>
    <w:p w14:paraId="6FA5C3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ascii="黑体" w:hAnsi="宋体" w:eastAsia="黑体" w:cs="黑体"/>
          <w:b/>
          <w:i w:val="0"/>
          <w:iCs w:val="0"/>
          <w:caps w:val="0"/>
          <w:color w:val="333333"/>
          <w:spacing w:val="0"/>
          <w:sz w:val="28"/>
          <w:szCs w:val="28"/>
          <w:bdr w:val="none" w:color="auto" w:sz="0" w:space="0"/>
          <w:shd w:val="clear" w:fill="FFFFFF"/>
        </w:rPr>
        <w:t>一、项目编号：</w:t>
      </w:r>
      <w:r>
        <w:rPr>
          <w:rStyle w:val="6"/>
          <w:rFonts w:hint="eastAsia" w:ascii="黑体" w:hAnsi="宋体" w:eastAsia="黑体" w:cs="黑体"/>
          <w:b/>
          <w:i w:val="0"/>
          <w:iCs w:val="0"/>
          <w:caps w:val="0"/>
          <w:color w:val="333333"/>
          <w:spacing w:val="0"/>
          <w:sz w:val="28"/>
          <w:szCs w:val="28"/>
          <w:bdr w:val="none" w:color="auto" w:sz="0" w:space="0"/>
          <w:shd w:val="clear" w:fill="FFFFFF"/>
        </w:rPr>
        <w:t>JSZC-320509-DLZB-C2024-0044 </w:t>
      </w:r>
    </w:p>
    <w:p w14:paraId="0A472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hint="eastAsia" w:ascii="黑体" w:hAnsi="宋体" w:eastAsia="黑体" w:cs="黑体"/>
          <w:b/>
          <w:i w:val="0"/>
          <w:iCs w:val="0"/>
          <w:caps w:val="0"/>
          <w:color w:val="333333"/>
          <w:spacing w:val="0"/>
          <w:sz w:val="28"/>
          <w:szCs w:val="28"/>
          <w:bdr w:val="none" w:color="auto" w:sz="0" w:space="0"/>
          <w:shd w:val="clear" w:fill="FFFFFF"/>
        </w:rPr>
        <w:t>二、项目名称：2024年度吴江区鲈乡实验小学保安服务 </w:t>
      </w:r>
    </w:p>
    <w:p w14:paraId="0741B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hint="eastAsia" w:ascii="黑体" w:hAnsi="宋体" w:eastAsia="黑体" w:cs="黑体"/>
          <w:b/>
          <w:i w:val="0"/>
          <w:iCs w:val="0"/>
          <w:caps w:val="0"/>
          <w:color w:val="333333"/>
          <w:spacing w:val="0"/>
          <w:sz w:val="28"/>
          <w:szCs w:val="28"/>
          <w:bdr w:val="none" w:color="auto" w:sz="0" w:space="0"/>
          <w:shd w:val="clear" w:fill="FFFFFF"/>
        </w:rPr>
        <w:t>三、中标（成交）信息</w:t>
      </w:r>
    </w:p>
    <w:tbl>
      <w:tblPr>
        <w:tblW w:w="919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505"/>
        <w:gridCol w:w="1859"/>
        <w:gridCol w:w="2360"/>
        <w:gridCol w:w="2753"/>
        <w:gridCol w:w="496"/>
        <w:gridCol w:w="1220"/>
      </w:tblGrid>
      <w:tr w14:paraId="37B3F2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719" w:type="dxa"/>
            <w:tcBorders>
              <w:top w:val="single" w:color="000000" w:sz="6" w:space="0"/>
              <w:left w:val="single" w:color="000000" w:sz="6" w:space="0"/>
              <w:bottom w:val="single" w:color="000000" w:sz="6" w:space="0"/>
              <w:right w:val="single" w:color="000000" w:sz="6" w:space="0"/>
            </w:tcBorders>
            <w:shd w:val="clear"/>
            <w:vAlign w:val="center"/>
          </w:tcPr>
          <w:p w14:paraId="1E06964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1362" w:type="dxa"/>
            <w:tcBorders>
              <w:top w:val="single" w:color="000000" w:sz="6" w:space="0"/>
              <w:left w:val="single" w:color="000000" w:sz="6" w:space="0"/>
              <w:bottom w:val="single" w:color="000000" w:sz="6" w:space="0"/>
              <w:right w:val="single" w:color="000000" w:sz="6" w:space="0"/>
            </w:tcBorders>
            <w:shd w:val="clear"/>
            <w:vAlign w:val="center"/>
          </w:tcPr>
          <w:p w14:paraId="469508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供应商名称</w:t>
            </w:r>
          </w:p>
        </w:tc>
        <w:tc>
          <w:tcPr>
            <w:tcW w:w="2519" w:type="dxa"/>
            <w:tcBorders>
              <w:top w:val="single" w:color="000000" w:sz="6" w:space="0"/>
              <w:left w:val="single" w:color="000000" w:sz="6" w:space="0"/>
              <w:bottom w:val="single" w:color="000000" w:sz="6" w:space="0"/>
              <w:right w:val="single" w:color="000000" w:sz="6" w:space="0"/>
            </w:tcBorders>
            <w:shd w:val="clear"/>
            <w:vAlign w:val="center"/>
          </w:tcPr>
          <w:p w14:paraId="4C761F4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社会信用代码</w:t>
            </w:r>
          </w:p>
        </w:tc>
        <w:tc>
          <w:tcPr>
            <w:tcW w:w="1362" w:type="dxa"/>
            <w:tcBorders>
              <w:top w:val="single" w:color="000000" w:sz="6" w:space="0"/>
              <w:left w:val="single" w:color="000000" w:sz="6" w:space="0"/>
              <w:bottom w:val="single" w:color="000000" w:sz="6" w:space="0"/>
              <w:right w:val="single" w:color="000000" w:sz="6" w:space="0"/>
            </w:tcBorders>
            <w:shd w:val="clear"/>
            <w:vAlign w:val="center"/>
          </w:tcPr>
          <w:p w14:paraId="742F60C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供应商地址</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2F7E319">
            <w:pPr>
              <w:keepNext w:val="0"/>
              <w:keepLines w:val="0"/>
              <w:widowControl/>
              <w:suppressLineNumbers w:val="0"/>
              <w:spacing w:before="0" w:beforeAutospacing="0" w:after="0" w:afterAutospacing="0"/>
              <w:ind w:left="0" w:right="0"/>
              <w:jc w:val="right"/>
            </w:pPr>
            <w:r>
              <w:rPr>
                <w:rFonts w:ascii="宋体" w:hAnsi="宋体" w:eastAsia="宋体" w:cs="宋体"/>
                <w:kern w:val="0"/>
                <w:sz w:val="24"/>
                <w:szCs w:val="24"/>
                <w:bdr w:val="none" w:color="auto" w:sz="0" w:space="0"/>
                <w:lang w:val="en-US" w:eastAsia="zh-CN" w:bidi="ar"/>
              </w:rPr>
              <w:t>评审总得分</w:t>
            </w:r>
          </w:p>
        </w:tc>
        <w:tc>
          <w:tcPr>
            <w:tcW w:w="1637" w:type="dxa"/>
            <w:tcBorders>
              <w:top w:val="single" w:color="000000" w:sz="6" w:space="0"/>
              <w:left w:val="single" w:color="000000" w:sz="6" w:space="0"/>
              <w:bottom w:val="single" w:color="000000" w:sz="6" w:space="0"/>
              <w:right w:val="single" w:color="000000" w:sz="6" w:space="0"/>
            </w:tcBorders>
            <w:shd w:val="clear"/>
            <w:vAlign w:val="center"/>
          </w:tcPr>
          <w:p w14:paraId="776B797C">
            <w:pPr>
              <w:keepNext w:val="0"/>
              <w:keepLines w:val="0"/>
              <w:widowControl/>
              <w:suppressLineNumbers w:val="0"/>
              <w:spacing w:before="0" w:beforeAutospacing="0" w:after="0" w:afterAutospacing="0"/>
              <w:ind w:left="0" w:right="0"/>
              <w:jc w:val="right"/>
            </w:pPr>
            <w:r>
              <w:rPr>
                <w:rFonts w:ascii="宋体" w:hAnsi="宋体" w:eastAsia="宋体" w:cs="宋体"/>
                <w:kern w:val="0"/>
                <w:sz w:val="24"/>
                <w:szCs w:val="24"/>
                <w:bdr w:val="none" w:color="auto" w:sz="0" w:space="0"/>
                <w:lang w:val="en-US" w:eastAsia="zh-CN" w:bidi="ar"/>
              </w:rPr>
              <w:t>中标/成交金额</w:t>
            </w:r>
          </w:p>
        </w:tc>
      </w:tr>
      <w:tr w14:paraId="6C7B04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vAlign w:val="center"/>
          </w:tcPr>
          <w:p w14:paraId="347BC26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062E03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浩杰保安服务(江苏)有限公司</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153DD09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91320509MADA7Y5X2Q</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414A0C2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苏州市吴江区高新路475号万森大厦1303室</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39936B8A">
            <w:pPr>
              <w:keepNext w:val="0"/>
              <w:keepLines w:val="0"/>
              <w:widowControl/>
              <w:suppressLineNumbers w:val="0"/>
              <w:spacing w:before="0" w:beforeAutospacing="0" w:after="0" w:afterAutospacing="0"/>
              <w:ind w:left="0" w:right="0"/>
              <w:jc w:val="right"/>
            </w:pPr>
            <w:r>
              <w:rPr>
                <w:rFonts w:ascii="宋体" w:hAnsi="宋体" w:eastAsia="宋体" w:cs="宋体"/>
                <w:kern w:val="0"/>
                <w:sz w:val="24"/>
                <w:szCs w:val="24"/>
                <w:bdr w:val="none" w:color="auto" w:sz="0" w:space="0"/>
                <w:lang w:val="en-US" w:eastAsia="zh-CN" w:bidi="ar"/>
              </w:rPr>
              <w:t>98（均分制）</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14:paraId="7924E78A">
            <w:pPr>
              <w:keepNext w:val="0"/>
              <w:keepLines w:val="0"/>
              <w:widowControl/>
              <w:suppressLineNumbers w:val="0"/>
              <w:spacing w:before="0" w:beforeAutospacing="0" w:after="0" w:afterAutospacing="0"/>
              <w:ind w:left="0" w:right="0"/>
              <w:jc w:val="right"/>
            </w:pPr>
            <w:r>
              <w:rPr>
                <w:rFonts w:ascii="宋体" w:hAnsi="宋体" w:eastAsia="宋体" w:cs="宋体"/>
                <w:kern w:val="0"/>
                <w:sz w:val="24"/>
                <w:szCs w:val="24"/>
                <w:bdr w:val="none" w:color="auto" w:sz="0" w:space="0"/>
                <w:lang w:val="en-US" w:eastAsia="zh-CN" w:bidi="ar"/>
              </w:rPr>
              <w:t>959200元</w:t>
            </w:r>
          </w:p>
        </w:tc>
      </w:tr>
    </w:tbl>
    <w:p w14:paraId="70790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hint="eastAsia" w:ascii="黑体" w:hAnsi="宋体" w:eastAsia="黑体" w:cs="黑体"/>
          <w:b/>
          <w:i w:val="0"/>
          <w:iCs w:val="0"/>
          <w:caps w:val="0"/>
          <w:color w:val="333333"/>
          <w:spacing w:val="0"/>
          <w:sz w:val="28"/>
          <w:szCs w:val="28"/>
          <w:bdr w:val="none" w:color="auto" w:sz="0" w:space="0"/>
          <w:shd w:val="clear" w:fill="FFFFFF"/>
        </w:rPr>
        <w:t>四、主要标的信息</w:t>
      </w:r>
    </w:p>
    <w:tbl>
      <w:tblPr>
        <w:tblW w:w="973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733"/>
      </w:tblGrid>
      <w:tr w14:paraId="4D63AA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14:paraId="2293014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rPr>
            </w:pPr>
            <w:r>
              <w:rPr>
                <w:rFonts w:ascii="仿宋" w:hAnsi="仿宋" w:eastAsia="仿宋" w:cs="仿宋"/>
                <w:i w:val="0"/>
                <w:iCs w:val="0"/>
                <w:caps w:val="0"/>
                <w:color w:val="333333"/>
                <w:spacing w:val="0"/>
                <w:kern w:val="0"/>
                <w:sz w:val="27"/>
                <w:szCs w:val="27"/>
                <w:bdr w:val="none" w:color="auto" w:sz="0" w:space="0"/>
                <w:lang w:val="en-US" w:eastAsia="zh-CN" w:bidi="ar"/>
              </w:rPr>
              <w:t> </w:t>
            </w:r>
            <w:r>
              <w:rPr>
                <w:rFonts w:hint="eastAsia" w:ascii="仿宋" w:hAnsi="仿宋" w:eastAsia="仿宋" w:cs="仿宋"/>
                <w:i w:val="0"/>
                <w:iCs w:val="0"/>
                <w:caps w:val="0"/>
                <w:color w:val="333333"/>
                <w:spacing w:val="0"/>
                <w:kern w:val="0"/>
                <w:sz w:val="28"/>
                <w:szCs w:val="28"/>
                <w:bdr w:val="none" w:color="auto" w:sz="0" w:space="0"/>
                <w:lang w:val="en-US" w:eastAsia="zh-CN" w:bidi="ar"/>
              </w:rPr>
              <w:t>服务类</w:t>
            </w:r>
            <w:r>
              <w:rPr>
                <w:rFonts w:hint="eastAsia" w:ascii="仿宋" w:hAnsi="仿宋" w:eastAsia="仿宋" w:cs="仿宋"/>
                <w:i w:val="0"/>
                <w:iCs w:val="0"/>
                <w:caps w:val="0"/>
                <w:color w:val="333333"/>
                <w:spacing w:val="0"/>
                <w:kern w:val="0"/>
                <w:sz w:val="27"/>
                <w:szCs w:val="27"/>
                <w:bdr w:val="none" w:color="auto" w:sz="0" w:space="0"/>
                <w:lang w:val="en-US" w:eastAsia="zh-CN" w:bidi="ar"/>
              </w:rPr>
              <w:t> </w:t>
            </w:r>
          </w:p>
        </w:tc>
      </w:tr>
      <w:tr w14:paraId="5DDFF1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3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vAlign w:val="center"/>
          </w:tcPr>
          <w:p w14:paraId="75B9F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rPr>
              <w:t>名称：2024年度吴江区鲈乡实验小学保安服务</w:t>
            </w:r>
          </w:p>
          <w:p w14:paraId="27B2E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rPr>
              <w:t>服务范围：详见采购文件。</w:t>
            </w:r>
          </w:p>
          <w:p w14:paraId="7D0E1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rPr>
              <w:t>服务要求：详见采购文件。</w:t>
            </w:r>
          </w:p>
          <w:p w14:paraId="6DDAA6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rPr>
              <w:t>服务时间：</w:t>
            </w:r>
            <w:r>
              <w:rPr>
                <w:rStyle w:val="6"/>
                <w:rFonts w:hint="eastAsia" w:ascii="仿宋" w:hAnsi="仿宋" w:eastAsia="仿宋" w:cs="仿宋"/>
                <w:i w:val="0"/>
                <w:iCs w:val="0"/>
                <w:caps w:val="0"/>
                <w:color w:val="333333"/>
                <w:spacing w:val="0"/>
                <w:sz w:val="24"/>
                <w:szCs w:val="24"/>
                <w:bdr w:val="none" w:color="auto" w:sz="0" w:space="0"/>
              </w:rPr>
              <w:t>12个月（具体进场时间根据采购单位要求）。</w:t>
            </w:r>
            <w:r>
              <w:rPr>
                <w:rFonts w:hint="eastAsia" w:ascii="仿宋" w:hAnsi="仿宋" w:eastAsia="仿宋" w:cs="仿宋"/>
                <w:i w:val="0"/>
                <w:iCs w:val="0"/>
                <w:caps w:val="0"/>
                <w:color w:val="333333"/>
                <w:spacing w:val="0"/>
                <w:sz w:val="24"/>
                <w:szCs w:val="24"/>
                <w:bdr w:val="none" w:color="auto" w:sz="0" w:space="0"/>
              </w:rPr>
              <w:t>根据采购单位为学校这一特征，保安采用综合工时制，即以在合同生效后，自采购单位要求的进场服务时间起一年为一个周期，总的工时数符合劳动法之规定，但平时岗位工作时间根据学校需求而具体安排。</w:t>
            </w:r>
          </w:p>
          <w:p w14:paraId="2278B3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rPr>
              <w:t>服务标准：详见采购文件。</w:t>
            </w:r>
          </w:p>
        </w:tc>
      </w:tr>
    </w:tbl>
    <w:p w14:paraId="546F5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hint="eastAsia" w:ascii="黑体" w:hAnsi="宋体" w:eastAsia="黑体" w:cs="黑体"/>
          <w:b/>
          <w:i w:val="0"/>
          <w:iCs w:val="0"/>
          <w:caps w:val="0"/>
          <w:color w:val="333333"/>
          <w:spacing w:val="0"/>
          <w:sz w:val="28"/>
          <w:szCs w:val="28"/>
          <w:bdr w:val="none" w:color="auto" w:sz="0" w:space="0"/>
          <w:shd w:val="clear" w:fill="FFFFFF"/>
        </w:rPr>
        <w:t>五、评审专家（单一来源采购人员）名单：</w:t>
      </w:r>
    </w:p>
    <w:p w14:paraId="0CFB0F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4"/>
          <w:szCs w:val="24"/>
        </w:rPr>
      </w:pPr>
      <w:r>
        <w:rPr>
          <w:rStyle w:val="6"/>
          <w:rFonts w:hint="eastAsia" w:ascii="仿宋" w:hAnsi="仿宋" w:eastAsia="仿宋" w:cs="仿宋"/>
          <w:i w:val="0"/>
          <w:iCs w:val="0"/>
          <w:caps w:val="0"/>
          <w:color w:val="333333"/>
          <w:spacing w:val="0"/>
          <w:sz w:val="24"/>
          <w:szCs w:val="24"/>
          <w:bdr w:val="none" w:color="auto" w:sz="0" w:space="0"/>
          <w:shd w:val="clear" w:fill="FFFFFF"/>
        </w:rPr>
        <w:t>顾庆毅、赵新、仇济芳</w:t>
      </w:r>
      <w:r>
        <w:rPr>
          <w:rStyle w:val="6"/>
          <w:rFonts w:hint="eastAsia" w:ascii="黑体" w:hAnsi="宋体" w:eastAsia="黑体" w:cs="黑体"/>
          <w:i w:val="0"/>
          <w:iCs w:val="0"/>
          <w:caps w:val="0"/>
          <w:color w:val="333333"/>
          <w:spacing w:val="0"/>
          <w:sz w:val="24"/>
          <w:szCs w:val="24"/>
          <w:bdr w:val="none" w:color="auto" w:sz="0" w:space="0"/>
          <w:shd w:val="clear" w:fill="FFFFFF"/>
        </w:rPr>
        <w:t> </w:t>
      </w:r>
    </w:p>
    <w:p w14:paraId="1D125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hint="eastAsia" w:ascii="黑体" w:hAnsi="宋体" w:eastAsia="黑体" w:cs="黑体"/>
          <w:b/>
          <w:i w:val="0"/>
          <w:iCs w:val="0"/>
          <w:caps w:val="0"/>
          <w:color w:val="333333"/>
          <w:spacing w:val="0"/>
          <w:sz w:val="28"/>
          <w:szCs w:val="28"/>
          <w:bdr w:val="none" w:color="auto" w:sz="0" w:space="0"/>
          <w:shd w:val="clear" w:fill="FFFFFF"/>
        </w:rPr>
        <w:t>六、代理服务收费标准及金额：</w:t>
      </w:r>
    </w:p>
    <w:p w14:paraId="50B20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按差额定率累进法计算收取，中标单位在领取中标通知书时向采购代理机构一次性付清。预算金额100万以下费率为预算金额的1.5%；预算金额100万（含）-500万费率为预算金额的1.1%；预算金额500万（含）-1000万费率为预算金额的0.8%。</w:t>
      </w:r>
      <w:r>
        <w:rPr>
          <w:rStyle w:val="6"/>
          <w:rFonts w:hint="eastAsia" w:ascii="仿宋" w:hAnsi="仿宋" w:eastAsia="仿宋" w:cs="仿宋"/>
          <w:i w:val="0"/>
          <w:iCs w:val="0"/>
          <w:caps w:val="0"/>
          <w:color w:val="333333"/>
          <w:spacing w:val="0"/>
          <w:sz w:val="24"/>
          <w:szCs w:val="24"/>
          <w:bdr w:val="none" w:color="auto" w:sz="0" w:space="0"/>
          <w:shd w:val="clear" w:fill="FFFFFF"/>
        </w:rPr>
        <w:t>本次成交代理服务费金额：人民币壹万肆仟肆佰元整（¥14400.00元）。</w:t>
      </w:r>
    </w:p>
    <w:p w14:paraId="2833C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hint="eastAsia" w:ascii="黑体" w:hAnsi="宋体" w:eastAsia="黑体" w:cs="黑体"/>
          <w:b/>
          <w:i w:val="0"/>
          <w:iCs w:val="0"/>
          <w:caps w:val="0"/>
          <w:color w:val="333333"/>
          <w:spacing w:val="0"/>
          <w:sz w:val="28"/>
          <w:szCs w:val="28"/>
          <w:bdr w:val="none" w:color="auto" w:sz="0" w:space="0"/>
          <w:shd w:val="clear" w:fill="FFFFFF"/>
        </w:rPr>
        <w:t>七、公告期限</w:t>
      </w:r>
    </w:p>
    <w:p w14:paraId="1258D3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bdr w:val="none" w:color="auto" w:sz="0" w:space="0"/>
          <w:shd w:val="clear" w:fill="FFFFFF"/>
          <w:lang w:val="en-US" w:eastAsia="zh-CN" w:bidi="ar"/>
        </w:rPr>
        <w:t>自本公告发布之日起1个工作日。</w:t>
      </w:r>
    </w:p>
    <w:p w14:paraId="006A2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hint="eastAsia" w:ascii="黑体" w:hAnsi="宋体" w:eastAsia="黑体" w:cs="黑体"/>
          <w:b/>
          <w:i w:val="0"/>
          <w:iCs w:val="0"/>
          <w:caps w:val="0"/>
          <w:color w:val="333333"/>
          <w:spacing w:val="0"/>
          <w:sz w:val="28"/>
          <w:szCs w:val="28"/>
          <w:bdr w:val="none" w:color="auto" w:sz="0" w:space="0"/>
          <w:shd w:val="clear" w:fill="FFFFFF"/>
        </w:rPr>
        <w:t>八、其他补充事宜</w:t>
      </w:r>
    </w:p>
    <w:p w14:paraId="0261BF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各投标人对招标结果有异议，可在本公告期限届满之日起七个工作日内，以书面形式提出，逾期将不再受理。</w:t>
      </w:r>
    </w:p>
    <w:p w14:paraId="38344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hint="eastAsia" w:ascii="黑体" w:hAnsi="宋体" w:eastAsia="黑体" w:cs="黑体"/>
          <w:b/>
          <w:i w:val="0"/>
          <w:iCs w:val="0"/>
          <w:caps w:val="0"/>
          <w:color w:val="333333"/>
          <w:spacing w:val="0"/>
          <w:sz w:val="28"/>
          <w:szCs w:val="28"/>
          <w:bdr w:val="none" w:color="auto" w:sz="0" w:space="0"/>
          <w:shd w:val="clear" w:fill="FFFFFF"/>
        </w:rPr>
        <w:t>九、凡对本次公告内容提出询问，请按以下方式联系</w:t>
      </w:r>
    </w:p>
    <w:p w14:paraId="71F0E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1.采购人信息</w:t>
      </w:r>
    </w:p>
    <w:p w14:paraId="785392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单位名称：苏州市吴江区鲈乡实验小学</w:t>
      </w:r>
    </w:p>
    <w:p w14:paraId="07E454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单位地址：苏州市吴江区松陵镇仲英大道525号</w:t>
      </w:r>
    </w:p>
    <w:p w14:paraId="229365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联系人：赵新</w:t>
      </w:r>
    </w:p>
    <w:p w14:paraId="6FC8B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联系电话：13901559626</w:t>
      </w:r>
    </w:p>
    <w:p w14:paraId="45C105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2.采购代理机构信息（如有）</w:t>
      </w:r>
    </w:p>
    <w:p w14:paraId="3E1DA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单位名称：苏州鼎力招投标咨询服务有限公司</w:t>
      </w:r>
    </w:p>
    <w:p w14:paraId="726A4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单位地址：苏州市吴江区江陵街道吴江汽车客运站北侧二楼（吴江经济技术开发区二二七省道西、学院路南侧）</w:t>
      </w:r>
    </w:p>
    <w:p w14:paraId="0FF3E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联系人：王晓品</w:t>
      </w:r>
    </w:p>
    <w:p w14:paraId="53A87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联系电话：0512-63092799</w:t>
      </w:r>
    </w:p>
    <w:p w14:paraId="7E06E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3.项目联系方式</w:t>
      </w:r>
    </w:p>
    <w:p w14:paraId="6B761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项目联系人：王晓品</w:t>
      </w:r>
    </w:p>
    <w:p w14:paraId="490C00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电话：0512-63092799</w:t>
      </w:r>
    </w:p>
    <w:p w14:paraId="07E4E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rPr>
      </w:pPr>
      <w:r>
        <w:rPr>
          <w:rStyle w:val="6"/>
          <w:rFonts w:hint="eastAsia" w:ascii="黑体" w:hAnsi="宋体" w:eastAsia="黑体" w:cs="黑体"/>
          <w:b/>
          <w:i w:val="0"/>
          <w:iCs w:val="0"/>
          <w:caps w:val="0"/>
          <w:color w:val="333333"/>
          <w:spacing w:val="0"/>
          <w:sz w:val="28"/>
          <w:szCs w:val="28"/>
          <w:bdr w:val="none" w:color="auto" w:sz="0" w:space="0"/>
          <w:shd w:val="clear" w:fill="FFFFFF"/>
        </w:rPr>
        <w:t>十、附件</w:t>
      </w:r>
    </w:p>
    <w:p w14:paraId="7CD9A1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1.采购文件（已公告的可不重复公告）</w:t>
      </w:r>
    </w:p>
    <w:p w14:paraId="4E182E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2.被推荐供应商名单和推荐理由（适用于邀请招标、竞争性谈判、询价、竞争性磋商采用书面推荐方式产生符合资格条件的潜在供应商的）</w:t>
      </w:r>
    </w:p>
    <w:p w14:paraId="3C174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3.中标、成交供应商为中小企业的，应公告其《中小企业声明函》</w:t>
      </w:r>
    </w:p>
    <w:p w14:paraId="1FBE02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4.中标、成交供应商为残疾人福利性单位的，应公告其《残疾人福利性单位声明函》</w:t>
      </w:r>
    </w:p>
    <w:p w14:paraId="5DF5CF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eastAsia" w:ascii="仿宋" w:hAnsi="仿宋" w:eastAsia="仿宋" w:cs="仿宋"/>
          <w:i w:val="0"/>
          <w:iCs w:val="0"/>
          <w:caps w:val="0"/>
          <w:color w:val="333333"/>
          <w:spacing w:val="0"/>
          <w:sz w:val="24"/>
          <w:szCs w:val="24"/>
          <w:bdr w:val="none" w:color="auto" w:sz="0" w:space="0"/>
          <w:shd w:val="clear" w:fill="FFFFFF"/>
        </w:rPr>
        <w:t>5.中标、成交供应商为注册地在国家级贫困县域内物业公司的，应公告注册所在县扶贫部门出具的聘用建档立卡贫困人员具体数量的证明。</w:t>
      </w:r>
    </w:p>
    <w:p w14:paraId="7C6D7936">
      <w:pPr>
        <w:rPr>
          <w:rFonts w:ascii="微软雅黑" w:hAnsi="微软雅黑" w:eastAsia="微软雅黑" w:cs="微软雅黑"/>
          <w:b/>
          <w:bCs/>
          <w:i w:val="0"/>
          <w:iCs w:val="0"/>
          <w:caps w:val="0"/>
          <w:color w:val="333333"/>
          <w:spacing w:val="0"/>
          <w:sz w:val="33"/>
          <w:szCs w:val="33"/>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Mjk4NGFiNGVlOThlZWZjNGZlMzY4ODg2YjRkMWMifQ=="/>
  </w:docVars>
  <w:rsids>
    <w:rsidRoot w:val="00000000"/>
    <w:rsid w:val="33CB0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2024-09-24T01:11:22Z</dcterms:created>
  <dc:creator>Administrator</dc:creator>
  <cp:lastModifiedBy>Administrator</cp:lastModifiedBy>
  <dcterms:modified xsi:type="dcterms:W3CDTF">2024-09-24T01:11:58Z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D69BBF66F2834C1F8312EA9037064B94_12</vt:lpwstr>
  </property>
</Properties>
</file>