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 w:eastAsia="宋体" w:cs="宋体"/>
          <w:b/>
          <w:bCs/>
          <w:kern w:val="44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/>
        </w:rPr>
        <w:t>苏州市吴江区鲈乡实验小学</w:t>
      </w:r>
      <w:r>
        <w:rPr>
          <w:rFonts w:hint="eastAsia" w:ascii="宋体" w:hAnsi="宋体" w:cs="Arial"/>
          <w:b/>
          <w:bCs/>
          <w:color w:val="000000"/>
          <w:sz w:val="32"/>
          <w:szCs w:val="32"/>
          <w:lang w:val="zh-CN"/>
        </w:rPr>
        <w:t>关于鲈小仲英食堂底楼操作间环境提升项目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的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公告</w:t>
      </w:r>
    </w:p>
    <w:bookmarkEnd w:id="0"/>
    <w:bookmarkEnd w:id="1"/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项目编号：</w:t>
      </w:r>
      <w:r>
        <w:rPr>
          <w:rFonts w:hint="eastAsia" w:ascii="宋体" w:hAnsi="宋体" w:eastAsia="宋体" w:cs="宋体"/>
          <w:sz w:val="24"/>
          <w:lang w:eastAsia="zh-CN"/>
        </w:rPr>
        <w:t>SZYJ2024-Q-T-00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lang w:val="zh-CN"/>
        </w:rPr>
      </w:pPr>
      <w:r>
        <w:rPr>
          <w:rFonts w:hint="eastAsia" w:ascii="宋体" w:hAnsi="宋体" w:eastAsia="宋体" w:cs="宋体"/>
          <w:sz w:val="24"/>
        </w:rPr>
        <w:t>项目名称</w:t>
      </w:r>
      <w:r>
        <w:rPr>
          <w:rFonts w:hint="eastAsia" w:ascii="宋体" w:hAnsi="宋体" w:eastAsia="宋体" w:cs="宋体"/>
          <w:color w:val="auto"/>
          <w:sz w:val="24"/>
        </w:rPr>
        <w:t>：鲈小仲英食堂底楼操作间环境提升项目</w:t>
      </w:r>
      <w:r>
        <w:rPr>
          <w:rFonts w:hint="eastAsia" w:ascii="宋体" w:hAnsi="宋体" w:eastAsia="宋体" w:cs="宋体"/>
          <w:color w:val="auto"/>
          <w:sz w:val="24"/>
          <w:lang w:val="zh-CN"/>
        </w:rPr>
        <w:t xml:space="preserve"> 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中标（成交）信息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highlight w:val="yellow"/>
        </w:rPr>
      </w:pPr>
      <w:r>
        <w:rPr>
          <w:rFonts w:hint="eastAsia" w:ascii="宋体" w:hAnsi="宋体" w:eastAsia="宋体" w:cs="宋体"/>
          <w:color w:val="auto"/>
          <w:sz w:val="24"/>
        </w:rPr>
        <w:t>供应商名称：苏州富中盈建设工程有限公司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</w:rPr>
        <w:t>供应商地址：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苏州市吴江区东太湖生态旅游度假区（太湖新城）交通路2468-2512号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中标（成交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金额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玖万捌仟伍佰肆拾元整（¥98540元）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79" w:leftChars="228" w:firstLine="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合同履行期限：自合同签订生效后20日内全部标的物货到现场并安装调试完毕验收合格交付甲方使用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（具体根据采购方要求）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主要标的信息</w:t>
      </w:r>
    </w:p>
    <w:tbl>
      <w:tblPr>
        <w:tblStyle w:val="9"/>
        <w:tblW w:w="8700" w:type="dxa"/>
        <w:tblInd w:w="3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60"/>
        <w:gridCol w:w="3540"/>
        <w:gridCol w:w="765"/>
        <w:gridCol w:w="90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7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货物类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规格、参数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拆除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拆除原配电间砖墙、拆除地砖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拆除原铝扣板吊顶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拆除原600*600铝扣板吊顶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200*200*200mm,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给水管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PPR6分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仿古地砖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金管家600*600mm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铝扣板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亚炎600*600mm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平面灯灯具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规格：600*600mm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吊扇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长城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配电箱、配电柜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移机、安装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白瓷砖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600*300mm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...</w:t>
            </w: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</w:rPr>
        <w:t>评审专家名单：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缪丽明、郁红理、曹国强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</w:rPr>
        <w:t>代理服务收费标准及金额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代理服务收费标准：领取成交通知时成交供应商向采购代理机构支付服务费。其收取标准按预算金额100万元以下费率为预算金额的1.5%；预算金额100万元-500万元费率为预算金额的1.1%；预算金额500万元-1000万元费率为预算金额的0.8%的差额定率累进法计算收取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2、本项目</w:t>
      </w:r>
      <w:r>
        <w:rPr>
          <w:rFonts w:hint="eastAsia" w:ascii="宋体" w:hAnsi="宋体" w:eastAsia="宋体" w:cs="宋体"/>
          <w:sz w:val="24"/>
          <w:lang w:val="en-US" w:eastAsia="zh-CN"/>
        </w:rPr>
        <w:t>采购代理</w:t>
      </w:r>
      <w:r>
        <w:rPr>
          <w:rFonts w:hint="eastAsia" w:ascii="宋体" w:hAnsi="宋体" w:eastAsia="宋体" w:cs="宋体"/>
          <w:sz w:val="24"/>
        </w:rPr>
        <w:t>服务费为：人民币</w:t>
      </w:r>
      <w:r>
        <w:rPr>
          <w:rFonts w:hint="eastAsia" w:ascii="宋体" w:hAnsi="宋体" w:eastAsia="宋体" w:cs="宋体"/>
          <w:sz w:val="24"/>
          <w:lang w:val="en-US" w:eastAsia="zh-CN"/>
        </w:rPr>
        <w:t>叁仟元整</w:t>
      </w:r>
      <w:r>
        <w:rPr>
          <w:rFonts w:hint="eastAsia" w:ascii="宋体" w:hAnsi="宋体" w:eastAsia="宋体" w:cs="宋体"/>
          <w:sz w:val="24"/>
        </w:rPr>
        <w:t>（￥</w:t>
      </w:r>
      <w:r>
        <w:rPr>
          <w:rFonts w:hint="eastAsia" w:ascii="宋体" w:hAnsi="宋体" w:eastAsia="宋体" w:cs="宋体"/>
          <w:sz w:val="24"/>
          <w:lang w:val="en-US" w:eastAsia="zh-CN"/>
        </w:rPr>
        <w:t>3000</w:t>
      </w:r>
      <w:r>
        <w:rPr>
          <w:rFonts w:hint="eastAsia" w:ascii="宋体" w:hAnsi="宋体" w:eastAsia="宋体" w:cs="宋体"/>
          <w:sz w:val="24"/>
        </w:rPr>
        <w:t>.00）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七、公告期限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自本公告发布之日起1个工作日。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各有关当事人对采购结果有异议，可以在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kern w:val="0"/>
          <w:sz w:val="24"/>
        </w:rPr>
        <w:t>公告发布之日起七个工作日内，以书面形式向本公司提出质疑，逾期将不再受理。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八、其他补充事宜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公告媒体：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苏州市吴江区鲈乡实验小学</w:t>
      </w:r>
      <w:r>
        <w:rPr>
          <w:rFonts w:hint="eastAsia" w:ascii="宋体" w:hAnsi="宋体" w:eastAsia="宋体" w:cs="宋体"/>
          <w:kern w:val="0"/>
          <w:sz w:val="24"/>
          <w:lang w:val="zh-CN"/>
        </w:rPr>
        <w:t>网、苏州宇杰招标网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招标公告时间：202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07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08</w:t>
      </w:r>
      <w:r>
        <w:rPr>
          <w:rFonts w:hint="eastAsia" w:ascii="宋体" w:hAnsi="宋体" w:eastAsia="宋体" w:cs="宋体"/>
          <w:kern w:val="0"/>
          <w:sz w:val="24"/>
        </w:rPr>
        <w:t>日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开标时间：202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07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 xml:space="preserve">日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: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 xml:space="preserve">0 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开标地点：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苏州市吴江区交通路3236号</w:t>
      </w:r>
      <w:r>
        <w:rPr>
          <w:rFonts w:hint="eastAsia" w:ascii="宋体" w:hAnsi="宋体" w:eastAsia="宋体" w:cs="宋体"/>
          <w:kern w:val="0"/>
          <w:sz w:val="24"/>
        </w:rPr>
        <w:t>开标室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九、凡对本次公告内容提出询问，请按以下方式联系。</w:t>
      </w:r>
    </w:p>
    <w:p>
      <w:pPr>
        <w:keepNext/>
        <w:keepLines/>
        <w:adjustRightInd w:val="0"/>
        <w:snapToGrid w:val="0"/>
        <w:spacing w:line="360" w:lineRule="auto"/>
        <w:ind w:firstLine="480" w:firstLineChars="200"/>
        <w:jc w:val="left"/>
        <w:outlineLvl w:val="1"/>
        <w:rPr>
          <w:rFonts w:ascii="宋体" w:hAnsi="宋体" w:eastAsia="宋体" w:cs="宋体"/>
          <w:bCs/>
          <w:sz w:val="24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宋体" w:hAnsi="宋体" w:eastAsia="宋体" w:cs="宋体"/>
          <w:bCs/>
          <w:sz w:val="24"/>
        </w:rPr>
        <w:t>1.采购人信息</w:t>
      </w:r>
      <w:bookmarkEnd w:id="2"/>
      <w:bookmarkEnd w:id="3"/>
      <w:bookmarkEnd w:id="4"/>
      <w:bookmarkEnd w:id="5"/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lang w:val="zh-CN" w:eastAsia="zh-CN"/>
        </w:rPr>
      </w:pPr>
      <w:r>
        <w:rPr>
          <w:rFonts w:hint="eastAsia" w:ascii="宋体" w:hAnsi="宋体" w:eastAsia="宋体" w:cs="宋体"/>
          <w:sz w:val="24"/>
        </w:rPr>
        <w:t>名    称：</w:t>
      </w:r>
      <w:r>
        <w:rPr>
          <w:rFonts w:hint="eastAsia" w:ascii="宋体" w:hAnsi="宋体" w:eastAsia="宋体" w:cs="宋体"/>
          <w:sz w:val="24"/>
          <w:u w:val="single"/>
          <w:lang w:val="zh-CN" w:eastAsia="zh-CN"/>
        </w:rPr>
        <w:t>苏州市吴江区鲈乡实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验</w:t>
      </w:r>
      <w:bookmarkStart w:id="14" w:name="_GoBack"/>
      <w:bookmarkEnd w:id="14"/>
      <w:r>
        <w:rPr>
          <w:rFonts w:hint="eastAsia" w:ascii="宋体" w:hAnsi="宋体" w:eastAsia="宋体" w:cs="宋体"/>
          <w:sz w:val="24"/>
          <w:u w:val="single"/>
          <w:lang w:val="zh-CN" w:eastAsia="zh-CN"/>
        </w:rPr>
        <w:t xml:space="preserve">小学 </w:t>
      </w:r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  <w:lang w:val="zh-CN" w:eastAsia="zh-CN"/>
        </w:rPr>
        <w:t>吴江区松陵街道仲英大道525号</w:t>
      </w:r>
      <w:r>
        <w:rPr>
          <w:rFonts w:hint="eastAsia" w:ascii="宋体" w:hAnsi="宋体" w:eastAsia="宋体" w:cs="宋体"/>
          <w:sz w:val="24"/>
          <w:u w:val="single"/>
          <w:lang w:val="zh-CN"/>
        </w:rPr>
        <w:t xml:space="preserve"> </w:t>
      </w:r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联 系 人：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谢老师</w:t>
      </w:r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联系方式：</w:t>
      </w:r>
      <w:r>
        <w:rPr>
          <w:rFonts w:hint="eastAsia" w:ascii="宋体" w:hAnsi="宋体" w:eastAsia="宋体" w:cs="宋体"/>
          <w:sz w:val="24"/>
          <w:u w:val="single"/>
          <w:lang w:val="zh-CN" w:eastAsia="zh-CN"/>
        </w:rPr>
        <w:t>0512-6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3454254</w:t>
      </w:r>
    </w:p>
    <w:p>
      <w:pPr>
        <w:keepNext/>
        <w:keepLines/>
        <w:adjustRightInd w:val="0"/>
        <w:snapToGrid w:val="0"/>
        <w:spacing w:line="360" w:lineRule="auto"/>
        <w:ind w:firstLine="480" w:firstLineChars="200"/>
        <w:jc w:val="left"/>
        <w:outlineLvl w:val="1"/>
        <w:rPr>
          <w:rFonts w:ascii="宋体" w:hAnsi="宋体" w:eastAsia="宋体" w:cs="宋体"/>
          <w:bCs/>
          <w:sz w:val="24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ascii="宋体" w:hAnsi="宋体" w:eastAsia="宋体" w:cs="宋体"/>
          <w:bCs/>
          <w:sz w:val="24"/>
        </w:rPr>
        <w:t>2.采购代理机构信息</w:t>
      </w:r>
      <w:bookmarkEnd w:id="6"/>
      <w:bookmarkEnd w:id="7"/>
      <w:bookmarkEnd w:id="8"/>
      <w:bookmarkEnd w:id="9"/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名    称：</w:t>
      </w:r>
      <w:r>
        <w:rPr>
          <w:rFonts w:hint="eastAsia" w:ascii="宋体" w:hAnsi="宋体" w:eastAsia="宋体" w:cs="宋体"/>
          <w:sz w:val="24"/>
          <w:u w:val="single"/>
        </w:rPr>
        <w:t>苏州市宇杰工程技术服务咨询有限公司</w:t>
      </w:r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地　  址：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苏州市吴江区交通路3236号</w:t>
      </w:r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联系方式：</w:t>
      </w:r>
      <w:r>
        <w:rPr>
          <w:rFonts w:hint="eastAsia" w:ascii="宋体" w:hAnsi="宋体" w:eastAsia="宋体" w:cs="宋体"/>
          <w:sz w:val="24"/>
          <w:u w:val="single"/>
        </w:rPr>
        <w:t>0512-63663868</w:t>
      </w:r>
    </w:p>
    <w:p>
      <w:pPr>
        <w:keepNext/>
        <w:keepLines/>
        <w:adjustRightInd w:val="0"/>
        <w:snapToGrid w:val="0"/>
        <w:spacing w:line="360" w:lineRule="auto"/>
        <w:ind w:firstLine="480" w:firstLineChars="200"/>
        <w:jc w:val="left"/>
        <w:outlineLvl w:val="1"/>
        <w:rPr>
          <w:rFonts w:ascii="宋体" w:hAnsi="宋体" w:eastAsia="宋体" w:cs="宋体"/>
          <w:bCs/>
          <w:sz w:val="24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宋体" w:hAnsi="宋体" w:eastAsia="宋体" w:cs="宋体"/>
          <w:bCs/>
          <w:sz w:val="24"/>
        </w:rPr>
        <w:t>3.项目联系方式</w:t>
      </w:r>
      <w:bookmarkEnd w:id="10"/>
      <w:bookmarkEnd w:id="11"/>
      <w:bookmarkEnd w:id="12"/>
      <w:bookmarkEnd w:id="13"/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</w:rPr>
        <w:t>项目联系人：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沈燕宏、盛晓蓉</w:t>
      </w:r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电　  话：</w:t>
      </w:r>
      <w:r>
        <w:rPr>
          <w:rFonts w:hint="eastAsia" w:ascii="宋体" w:hAnsi="宋体" w:eastAsia="宋体" w:cs="宋体"/>
          <w:sz w:val="24"/>
          <w:u w:val="single"/>
        </w:rPr>
        <w:t>0512-63663868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十、附件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无。</w:t>
      </w:r>
    </w:p>
    <w:p>
      <w:pPr>
        <w:pStyle w:val="14"/>
        <w:ind w:firstLine="480"/>
        <w:jc w:val="right"/>
        <w:rPr>
          <w:rFonts w:hint="default"/>
        </w:rPr>
      </w:pPr>
      <w:r>
        <w:rPr>
          <w:rFonts w:hint="default"/>
        </w:rPr>
        <w:t>苏州市宇杰工程技术服务咨询有限公司</w:t>
      </w:r>
    </w:p>
    <w:p>
      <w:pPr>
        <w:pStyle w:val="14"/>
        <w:ind w:firstLine="480"/>
        <w:jc w:val="right"/>
        <w:rPr>
          <w:rFonts w:hint="default"/>
        </w:rPr>
      </w:pPr>
      <w:r>
        <w:rPr>
          <w:rFonts w:hint="default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default"/>
        </w:rPr>
        <w:t>日</w:t>
      </w:r>
    </w:p>
    <w:p>
      <w:pPr>
        <w:pStyle w:val="14"/>
        <w:ind w:firstLine="480"/>
        <w:rPr>
          <w:rFonts w:hint="default"/>
        </w:rPr>
      </w:pPr>
    </w:p>
    <w:sectPr>
      <w:pgSz w:w="11906" w:h="16838"/>
      <w:pgMar w:top="1440" w:right="1191" w:bottom="1440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3EEB0"/>
    <w:multiLevelType w:val="singleLevel"/>
    <w:tmpl w:val="D8F3EEB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78089E"/>
    <w:multiLevelType w:val="singleLevel"/>
    <w:tmpl w:val="4C7808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3OGE3ZWU1YTIxOGZkNjk2NjE4NjM2MTVjYTMzYjYifQ=="/>
  </w:docVars>
  <w:rsids>
    <w:rsidRoot w:val="00172A27"/>
    <w:rsid w:val="00172A27"/>
    <w:rsid w:val="00456B45"/>
    <w:rsid w:val="004A7A3D"/>
    <w:rsid w:val="0086187C"/>
    <w:rsid w:val="00877674"/>
    <w:rsid w:val="008E2FF1"/>
    <w:rsid w:val="00A61B18"/>
    <w:rsid w:val="00A61EFA"/>
    <w:rsid w:val="00E42B75"/>
    <w:rsid w:val="00E464C1"/>
    <w:rsid w:val="00EC1684"/>
    <w:rsid w:val="012D771A"/>
    <w:rsid w:val="05260763"/>
    <w:rsid w:val="08995355"/>
    <w:rsid w:val="095D0592"/>
    <w:rsid w:val="0AA42F9C"/>
    <w:rsid w:val="0BB66097"/>
    <w:rsid w:val="0EC207F9"/>
    <w:rsid w:val="118361DB"/>
    <w:rsid w:val="11970F82"/>
    <w:rsid w:val="137F63B9"/>
    <w:rsid w:val="13ED31EC"/>
    <w:rsid w:val="15610A24"/>
    <w:rsid w:val="173F1101"/>
    <w:rsid w:val="180C6BE2"/>
    <w:rsid w:val="1AB377E9"/>
    <w:rsid w:val="1DDF1FC3"/>
    <w:rsid w:val="20ED112B"/>
    <w:rsid w:val="23AD0D22"/>
    <w:rsid w:val="269B6507"/>
    <w:rsid w:val="27D40C2B"/>
    <w:rsid w:val="28B210E0"/>
    <w:rsid w:val="2B942D1F"/>
    <w:rsid w:val="2F5777DB"/>
    <w:rsid w:val="30E85213"/>
    <w:rsid w:val="338F0ADE"/>
    <w:rsid w:val="3533184C"/>
    <w:rsid w:val="383A56AD"/>
    <w:rsid w:val="433C1DF0"/>
    <w:rsid w:val="445C7615"/>
    <w:rsid w:val="457E6D82"/>
    <w:rsid w:val="494A0A55"/>
    <w:rsid w:val="49693D6A"/>
    <w:rsid w:val="4AB21861"/>
    <w:rsid w:val="4AE07EC7"/>
    <w:rsid w:val="4CDF13B2"/>
    <w:rsid w:val="55DE6D79"/>
    <w:rsid w:val="570C01E5"/>
    <w:rsid w:val="57C22D83"/>
    <w:rsid w:val="5C3B49C3"/>
    <w:rsid w:val="61235DCE"/>
    <w:rsid w:val="654F4A86"/>
    <w:rsid w:val="65733C02"/>
    <w:rsid w:val="65DC4A4A"/>
    <w:rsid w:val="6D7C2AAD"/>
    <w:rsid w:val="6F0434C9"/>
    <w:rsid w:val="6FE633DF"/>
    <w:rsid w:val="6FEB40DA"/>
    <w:rsid w:val="71761FF3"/>
    <w:rsid w:val="722948F5"/>
    <w:rsid w:val="75DD76EE"/>
    <w:rsid w:val="7658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kern w:val="2"/>
      <w:sz w:val="24"/>
      <w:lang w:val="en-US" w:eastAsia="zh-C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楷体_GB2312"/>
      <w:sz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autoRedefine/>
    <w:qFormat/>
    <w:uiPriority w:val="0"/>
    <w:rPr>
      <w:color w:val="800080"/>
      <w:u w:val="none"/>
    </w:rPr>
  </w:style>
  <w:style w:type="character" w:styleId="13">
    <w:name w:val="Hyperlink"/>
    <w:basedOn w:val="11"/>
    <w:autoRedefine/>
    <w:qFormat/>
    <w:uiPriority w:val="0"/>
    <w:rPr>
      <w:color w:val="0000FF"/>
      <w:u w:val="none"/>
    </w:rPr>
  </w:style>
  <w:style w:type="paragraph" w:customStyle="1" w:styleId="14">
    <w:name w:val="段"/>
    <w:next w:val="1"/>
    <w:unhideWhenUsed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hint="eastAsia" w:ascii="宋体" w:hAnsi="Calibri" w:eastAsia="宋体" w:cs="Times New Roman"/>
      <w:sz w:val="24"/>
      <w:lang w:val="en-US" w:eastAsia="zh-CN" w:bidi="ar-SA"/>
    </w:rPr>
  </w:style>
  <w:style w:type="character" w:customStyle="1" w:styleId="1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6">
    <w:name w:val="纯文本1"/>
    <w:basedOn w:val="1"/>
    <w:next w:val="7"/>
    <w:autoRedefine/>
    <w:qFormat/>
    <w:uiPriority w:val="0"/>
    <w:pPr>
      <w:adjustRightInd w:val="0"/>
      <w:textAlignment w:val="baseline"/>
    </w:pPr>
    <w:rPr>
      <w:rFonts w:ascii="宋体" w:hAnsi="Courier New" w:eastAsia="楷体_GB2312"/>
      <w:sz w:val="28"/>
    </w:rPr>
  </w:style>
  <w:style w:type="character" w:customStyle="1" w:styleId="17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页眉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869</Words>
  <Characters>1087</Characters>
  <Lines>13</Lines>
  <Paragraphs>3</Paragraphs>
  <TotalTime>0</TotalTime>
  <ScaleCrop>false</ScaleCrop>
  <LinksUpToDate>false</LinksUpToDate>
  <CharactersWithSpaces>1114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2020-07-01T11:19:00Z</dcterms:created>
  <dc:creator>秋裤小王子๛ก(ｰ̀ωｰ́ก)</dc:creator>
  <cp:lastModifiedBy>苏州宇杰</cp:lastModifiedBy>
  <dcterms:modified xsi:type="dcterms:W3CDTF">2024-07-15T02:27:03Z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9466D6EA4BC34CEFBF9EE6ADB55144CF</vt:lpwstr>
  </property>
</Properties>
</file>